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CB" w:rsidRDefault="003D1BCB" w:rsidP="003D1BCB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3D1BCB">
        <w:rPr>
          <w:sz w:val="32"/>
          <w:szCs w:val="32"/>
        </w:rPr>
        <w:t>Le VRS-135 ATOS a obtenu la certification DHV.</w:t>
      </w:r>
    </w:p>
    <w:p w:rsidR="00B465FC" w:rsidRDefault="003D1BCB" w:rsidP="003D1BCB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>L</w:t>
      </w:r>
      <w:r w:rsidRPr="003D1BCB">
        <w:rPr>
          <w:sz w:val="32"/>
          <w:szCs w:val="32"/>
        </w:rPr>
        <w:t>e VRS-135 ATOS</w:t>
      </w:r>
      <w:r>
        <w:rPr>
          <w:sz w:val="32"/>
          <w:szCs w:val="32"/>
        </w:rPr>
        <w:t xml:space="preserve"> est d’inspiration du VR10 dont AIR poursuit son développement et sa diversité.</w:t>
      </w:r>
    </w:p>
    <w:p w:rsidR="00BC09C2" w:rsidRDefault="003D1BCB" w:rsidP="003D1BCB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 xml:space="preserve">L’objectif </w:t>
      </w:r>
      <w:r w:rsidR="00BC09C2">
        <w:rPr>
          <w:sz w:val="32"/>
          <w:szCs w:val="32"/>
        </w:rPr>
        <w:t xml:space="preserve">était de construire une voilure fixe comparable en termes de performances de vol au VR10. </w:t>
      </w:r>
    </w:p>
    <w:p w:rsidR="003D1BCB" w:rsidRDefault="00BC09C2" w:rsidP="003D1BCB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 xml:space="preserve">  Grâce à une envergure de seulement 12m  et d’un poids  de 37 kg  la manœuvrabilité a été amélioré ainsi que la manutention au sol pour des pilotes d’un poids jusqu’à 80 kg.</w:t>
      </w:r>
    </w:p>
    <w:p w:rsidR="00BC09C2" w:rsidRDefault="00BC09C2" w:rsidP="003D1BCB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 xml:space="preserve"> Son poids total en charge étant de 135kg, permet de monter un tricycle motorisé, un Motorgurtsystéme comme E-lift ou un Mosquito.</w:t>
      </w:r>
    </w:p>
    <w:p w:rsidR="00BC09C2" w:rsidRDefault="00BC09C2" w:rsidP="003D1BCB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 xml:space="preserve">  Malgré la taille relativement petite de 12m, l’ATOS 135 VRS offre des caractéristiques de vol lent remarquable.</w:t>
      </w:r>
    </w:p>
    <w:p w:rsidR="00BC09C2" w:rsidRDefault="00BC09C2" w:rsidP="003D1BCB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 xml:space="preserve">Le décollage et l’atterrissage sont également facilités même sans vent. </w:t>
      </w:r>
    </w:p>
    <w:p w:rsidR="00BC09C2" w:rsidRDefault="00BC09C2" w:rsidP="003D1BCB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 xml:space="preserve">  En vol, l’ATOS 135 VRS impressionne par ses possibilités de monter en thermique ainsi que de son potentiel de vitesse.</w:t>
      </w:r>
    </w:p>
    <w:p w:rsidR="00BC09C2" w:rsidRDefault="00BC09C2" w:rsidP="003D1BCB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>Il est homologué jusqu’100km/h.</w:t>
      </w:r>
    </w:p>
    <w:p w:rsidR="00BC09C2" w:rsidRDefault="00BC09C2" w:rsidP="003D1BCB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 xml:space="preserve">  Grâce à son excellente maniabilité à sa réactivité très courte en inversion de virage, le pilote arrive très facilement à virer serré et donc à thermiquer proche du noyau ou viré très facilement proche de la pente. </w:t>
      </w:r>
    </w:p>
    <w:p w:rsidR="00BC09C2" w:rsidRDefault="00BC09C2" w:rsidP="003D1BCB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 xml:space="preserve">  Par conséquent, l’ATOS 135 VRS vole avec une grande précision même en conditions turbulentes en combinant l’agilité d’un delta souple avec la douceur et l’aisance  du pilotage d’un aéronef à voilure fixe.</w:t>
      </w:r>
    </w:p>
    <w:p w:rsidR="00BC09C2" w:rsidRDefault="00BC09C2" w:rsidP="003D1BCB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 xml:space="preserve">  Plié, grâce à sa faible longueur de 4m, il devient facile de la manipuler sur le terrain, et de le rentrer dans n’importe quel garage auto.</w:t>
      </w:r>
    </w:p>
    <w:p w:rsidR="00BC09C2" w:rsidRDefault="00BC09C2" w:rsidP="003D1BCB">
      <w:pPr>
        <w:pStyle w:val="Sansinterligne"/>
        <w:rPr>
          <w:sz w:val="32"/>
          <w:szCs w:val="32"/>
        </w:rPr>
      </w:pPr>
    </w:p>
    <w:p w:rsidR="00BC09C2" w:rsidRDefault="00BC09C2" w:rsidP="003D1BCB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>Caractéristiques  techniques : certification DHV</w:t>
      </w:r>
    </w:p>
    <w:p w:rsidR="00BC09C2" w:rsidRDefault="00BC09C2" w:rsidP="003D1BCB">
      <w:pPr>
        <w:pStyle w:val="Sansinterligne"/>
        <w:rPr>
          <w:sz w:val="32"/>
          <w:szCs w:val="32"/>
        </w:rPr>
      </w:pPr>
    </w:p>
    <w:p w:rsidR="00BC09C2" w:rsidRDefault="00BC09C2" w:rsidP="003D1BCB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>Envergure : 12m</w:t>
      </w:r>
    </w:p>
    <w:p w:rsidR="00BC09C2" w:rsidRDefault="00BC09C2" w:rsidP="003D1BCB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>Surface alaire : 12,2m²</w:t>
      </w:r>
    </w:p>
    <w:p w:rsidR="00BC09C2" w:rsidRDefault="00BC09C2" w:rsidP="003D1BCB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>Allongement : 12,2</w:t>
      </w:r>
    </w:p>
    <w:p w:rsidR="00BC09C2" w:rsidRDefault="00BC09C2" w:rsidP="003D1BCB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>Poids : 37kg</w:t>
      </w:r>
    </w:p>
    <w:p w:rsidR="00BC09C2" w:rsidRDefault="00BC09C2" w:rsidP="003D1BCB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>Poids mini embarqué tout équipé : 87kg</w:t>
      </w:r>
    </w:p>
    <w:p w:rsidR="00BC09C2" w:rsidRPr="003D1BCB" w:rsidRDefault="00BC09C2" w:rsidP="003D1BCB">
      <w:pPr>
        <w:pStyle w:val="Sansinterligne"/>
        <w:rPr>
          <w:sz w:val="32"/>
          <w:szCs w:val="32"/>
        </w:rPr>
      </w:pPr>
    </w:p>
    <w:sectPr w:rsidR="00BC09C2" w:rsidRPr="003D1BCB" w:rsidSect="003D1B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D1BCB"/>
    <w:rsid w:val="003D1BCB"/>
    <w:rsid w:val="00B465FC"/>
    <w:rsid w:val="00BC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D1B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10D29-A6A1-477A-B959-26A31029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</dc:creator>
  <cp:lastModifiedBy>François</cp:lastModifiedBy>
  <cp:revision>1</cp:revision>
  <dcterms:created xsi:type="dcterms:W3CDTF">2013-06-18T07:02:00Z</dcterms:created>
  <dcterms:modified xsi:type="dcterms:W3CDTF">2013-06-18T12:15:00Z</dcterms:modified>
</cp:coreProperties>
</file>